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97" w:rsidRDefault="00B51997" w:rsidP="00B51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97">
        <w:rPr>
          <w:rFonts w:ascii="Times New Roman" w:hAnsi="Times New Roman" w:cs="Times New Roman"/>
          <w:b/>
          <w:sz w:val="24"/>
          <w:szCs w:val="24"/>
        </w:rPr>
        <w:t>ОСНОВНО УЧИЛИЩЕ „ЕПИС</w:t>
      </w:r>
      <w:bookmarkStart w:id="0" w:name="_GoBack"/>
      <w:bookmarkEnd w:id="0"/>
      <w:r w:rsidRPr="00B51997">
        <w:rPr>
          <w:rFonts w:ascii="Times New Roman" w:hAnsi="Times New Roman" w:cs="Times New Roman"/>
          <w:b/>
          <w:sz w:val="24"/>
          <w:szCs w:val="24"/>
        </w:rPr>
        <w:t xml:space="preserve">КОП СОФРОНИЙ ВРАЧАНСКИ“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51997">
        <w:rPr>
          <w:rFonts w:ascii="Times New Roman" w:hAnsi="Times New Roman" w:cs="Times New Roman"/>
          <w:b/>
          <w:sz w:val="24"/>
          <w:szCs w:val="24"/>
        </w:rPr>
        <w:t xml:space="preserve"> ВИДИН</w:t>
      </w:r>
    </w:p>
    <w:p w:rsidR="00B51997" w:rsidRPr="00B51997" w:rsidRDefault="00B51997" w:rsidP="00B51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B2" w:rsidRDefault="00FD5DCE" w:rsidP="00B51997">
      <w:pPr>
        <w:spacing w:after="0"/>
        <w:jc w:val="center"/>
      </w:pPr>
      <w:proofErr w:type="spellStart"/>
      <w:r w:rsidRPr="00B854B2">
        <w:rPr>
          <w:rFonts w:ascii="Times New Roman" w:hAnsi="Times New Roman" w:cs="Times New Roman"/>
          <w:sz w:val="28"/>
          <w:szCs w:val="28"/>
        </w:rPr>
        <w:t>Актуализи</w:t>
      </w:r>
      <w:r w:rsidR="00B5199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B51997">
        <w:rPr>
          <w:rFonts w:ascii="Times New Roman" w:hAnsi="Times New Roman" w:cs="Times New Roman"/>
          <w:sz w:val="28"/>
          <w:szCs w:val="28"/>
        </w:rPr>
        <w:t xml:space="preserve"> на </w:t>
      </w:r>
      <w:r w:rsidR="00B854B2" w:rsidRPr="00B854B2">
        <w:rPr>
          <w:b/>
          <w:sz w:val="28"/>
          <w:szCs w:val="28"/>
        </w:rPr>
        <w:t>Училищен п</w:t>
      </w:r>
      <w:r w:rsidRPr="00B854B2">
        <w:rPr>
          <w:b/>
          <w:sz w:val="28"/>
          <w:szCs w:val="28"/>
        </w:rPr>
        <w:t>равилник</w:t>
      </w:r>
    </w:p>
    <w:p w:rsidR="00FD5DCE" w:rsidRDefault="00B854B2">
      <w:r>
        <w:t>/</w:t>
      </w:r>
      <w:r w:rsidRPr="00B854B2">
        <w:rPr>
          <w:i/>
        </w:rPr>
        <w:t>с решение от заседание на педагогически съвет</w:t>
      </w:r>
      <w:r w:rsidR="00112F31" w:rsidRPr="00B854B2">
        <w:rPr>
          <w:i/>
        </w:rPr>
        <w:t xml:space="preserve"> №19 от 12.09.2018г, </w:t>
      </w:r>
      <w:r w:rsidRPr="00B854B2">
        <w:rPr>
          <w:i/>
        </w:rPr>
        <w:t xml:space="preserve">утвърдена със </w:t>
      </w:r>
      <w:r w:rsidR="00112F31" w:rsidRPr="00B854B2">
        <w:rPr>
          <w:i/>
        </w:rPr>
        <w:t>з-д № от 14.09.2018г</w:t>
      </w:r>
      <w:r>
        <w:rPr>
          <w:i/>
        </w:rPr>
        <w:t>/</w:t>
      </w:r>
    </w:p>
    <w:p w:rsidR="009518DE" w:rsidRPr="00B854B2" w:rsidRDefault="00B854B2" w:rsidP="00B854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Променя се </w:t>
      </w:r>
      <w:r w:rsidRPr="00B854B2">
        <w:rPr>
          <w:rFonts w:ascii="Times New Roman" w:hAnsi="Times New Roman" w:cs="Times New Roman"/>
          <w:b/>
          <w:sz w:val="24"/>
          <w:szCs w:val="24"/>
        </w:rPr>
        <w:t>ч</w:t>
      </w:r>
      <w:r w:rsidR="00FD5DCE" w:rsidRPr="00B854B2">
        <w:rPr>
          <w:rFonts w:ascii="Times New Roman" w:hAnsi="Times New Roman" w:cs="Times New Roman"/>
          <w:b/>
          <w:sz w:val="24"/>
          <w:szCs w:val="24"/>
        </w:rPr>
        <w:t>л.16, ал.1</w:t>
      </w:r>
      <w:r w:rsidR="00FD5DCE" w:rsidRPr="00B854B2">
        <w:rPr>
          <w:rFonts w:ascii="Times New Roman" w:hAnsi="Times New Roman" w:cs="Times New Roman"/>
          <w:sz w:val="24"/>
          <w:szCs w:val="24"/>
        </w:rPr>
        <w:t xml:space="preserve"> текста „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</w:rPr>
        <w:t xml:space="preserve">прогимназиален – от 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до 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VII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</w:rPr>
        <w:t xml:space="preserve"> клас и за учебната 2016/2017 година 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VIII 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</w:rPr>
        <w:t xml:space="preserve">клас и професионална паралелка – мебелист 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IX 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</w:rPr>
        <w:t>клас</w:t>
      </w:r>
      <w:r w:rsidR="00FD5DCE" w:rsidRPr="00B854B2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D5DCE" w:rsidRPr="00B85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 xml:space="preserve">„прогимназиален – от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 xml:space="preserve"> клас и професионална паралелка – мебелист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IX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>клас“</w:t>
      </w:r>
    </w:p>
    <w:p w:rsidR="00B854B2" w:rsidRDefault="00B854B2" w:rsidP="00B854B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Променя се </w:t>
      </w:r>
      <w:r w:rsidRPr="00B854B2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 xml:space="preserve">л.18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FD5DCE" w:rsidRPr="00B854B2">
        <w:rPr>
          <w:rFonts w:ascii="Times New Roman" w:eastAsia="Calibri" w:hAnsi="Times New Roman" w:cs="Times New Roman"/>
          <w:sz w:val="24"/>
          <w:szCs w:val="24"/>
        </w:rPr>
        <w:t xml:space="preserve"> от „</w:t>
      </w:r>
      <w:r w:rsidR="00FD5DCE" w:rsidRPr="00B854B2">
        <w:rPr>
          <w:rFonts w:ascii="Times New Roman" w:eastAsia="Calibri" w:hAnsi="Times New Roman" w:cs="Times New Roman"/>
          <w:i/>
          <w:sz w:val="24"/>
          <w:szCs w:val="24"/>
        </w:rPr>
        <w:t>осми клас – 34 учебни седмици за учебна 2016/2017 година</w:t>
      </w:r>
      <w:r w:rsidR="00FD5DCE" w:rsidRPr="00B854B2">
        <w:rPr>
          <w:rFonts w:ascii="Times New Roman" w:eastAsia="Calibri" w:hAnsi="Times New Roman" w:cs="Times New Roman"/>
          <w:sz w:val="24"/>
          <w:szCs w:val="24"/>
        </w:rPr>
        <w:t xml:space="preserve">“, в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>/4/ девети клас – професионална паралелка – 36 учебни седмици за учебна 2018/2019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5DCE" w:rsidRPr="00B854B2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</w:p>
    <w:p w:rsidR="00FD5DCE" w:rsidRPr="00B854B2" w:rsidRDefault="00B854B2" w:rsidP="00B8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5DCE" w:rsidRPr="00B854B2">
        <w:rPr>
          <w:rFonts w:ascii="Times New Roman" w:hAnsi="Times New Roman" w:cs="Times New Roman"/>
          <w:sz w:val="24"/>
          <w:szCs w:val="24"/>
        </w:rPr>
        <w:t xml:space="preserve">тпада </w:t>
      </w:r>
      <w:r w:rsidR="00FD5DCE" w:rsidRPr="00B854B2">
        <w:rPr>
          <w:rFonts w:ascii="Times New Roman" w:hAnsi="Times New Roman" w:cs="Times New Roman"/>
          <w:b/>
          <w:sz w:val="24"/>
          <w:szCs w:val="24"/>
        </w:rPr>
        <w:t>т./5/</w:t>
      </w:r>
    </w:p>
    <w:p w:rsidR="002A4350" w:rsidRPr="00B854B2" w:rsidRDefault="00B854B2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се </w:t>
      </w:r>
      <w:r w:rsidRPr="00B854B2">
        <w:rPr>
          <w:rFonts w:ascii="Times New Roman" w:hAnsi="Times New Roman" w:cs="Times New Roman"/>
          <w:b/>
          <w:sz w:val="24"/>
          <w:szCs w:val="24"/>
        </w:rPr>
        <w:t>ч</w:t>
      </w:r>
      <w:r w:rsidR="00FD5DCE" w:rsidRPr="00B854B2">
        <w:rPr>
          <w:rFonts w:ascii="Times New Roman" w:hAnsi="Times New Roman" w:cs="Times New Roman"/>
          <w:b/>
          <w:sz w:val="24"/>
          <w:szCs w:val="24"/>
        </w:rPr>
        <w:t>л.22</w:t>
      </w:r>
      <w:r w:rsidR="002A4350" w:rsidRPr="00B854B2">
        <w:rPr>
          <w:rFonts w:ascii="Times New Roman" w:hAnsi="Times New Roman" w:cs="Times New Roman"/>
          <w:b/>
          <w:sz w:val="24"/>
          <w:szCs w:val="24"/>
        </w:rPr>
        <w:t xml:space="preserve"> т./5/</w:t>
      </w:r>
      <w:r w:rsidR="002A4350" w:rsidRPr="00B854B2">
        <w:rPr>
          <w:rFonts w:ascii="Times New Roman" w:hAnsi="Times New Roman" w:cs="Times New Roman"/>
          <w:sz w:val="24"/>
          <w:szCs w:val="24"/>
        </w:rPr>
        <w:t xml:space="preserve"> от „</w:t>
      </w:r>
      <w:r w:rsidR="002A4350" w:rsidRPr="00B854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Осми и девети клас – 40 минути , след съгласуване с началника на РУО, за учебната 2016</w:t>
      </w:r>
      <w:r w:rsidRPr="00B854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2A4350" w:rsidRPr="00B854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2017 година</w:t>
      </w:r>
      <w:r w:rsidR="002A4350"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„ в „</w:t>
      </w:r>
      <w:r w:rsidR="002A4350" w:rsidRPr="00B85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девети клас – 40 минути , след съгласуване с началника на РУО, за учебната 2018/2019 година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2A4350" w:rsidRPr="00B854B2" w:rsidRDefault="002A4350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4B2">
        <w:rPr>
          <w:rFonts w:ascii="Times New Roman" w:hAnsi="Times New Roman" w:cs="Times New Roman"/>
          <w:sz w:val="24"/>
          <w:szCs w:val="24"/>
        </w:rPr>
        <w:t xml:space="preserve">Променя се от </w:t>
      </w:r>
      <w:r w:rsidRPr="00B85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/6/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B854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Графикът на учебните часове се утвърждава със заповед на директора на училището и е съобразен с изискванията по Наредба на РИОКОЗ, която се актуализира всяка учебна година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в </w:t>
      </w:r>
      <w:r w:rsidRPr="00B85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„/6/ Графикът на учебните часове се утвърждава със заповед на директора на училището и е съобразен с изискванията по Наредба на РЗИ, която се актуализира всяка учебна година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A4350" w:rsidRPr="00B854B2" w:rsidRDefault="002A4350" w:rsidP="00B854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от </w:t>
      </w:r>
      <w:r w:rsidRPr="00B85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/7/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</w:t>
      </w:r>
      <w:r w:rsidRPr="00B854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Дейността на групи в училището за факултативни учебни часове, модулно обучение, за самоподготовка и други извънкласни форми се организира в обратна на учебната смяна време. За целта директорът утвърждава график по предложение на учителите и възпитателите ангажирани с тези дейности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 в </w:t>
      </w:r>
      <w:r w:rsidRPr="00B85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„/7/ Дейността на групи в училището за факултативни учебни часове, модулно обучение, за ГЦОУД и други извънкласни форми се организира в обратна на учебната смяна време. За целта директорът утвърждава график по предложение на учителите и възпитателите ангажирани с тези дейности.“</w:t>
      </w:r>
    </w:p>
    <w:p w:rsidR="002A4350" w:rsidRPr="00B854B2" w:rsidRDefault="002A4350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</w:t>
      </w:r>
      <w:r w:rsidR="00B854B2" w:rsidRPr="006F3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</w:t>
      </w:r>
      <w:r w:rsidRPr="006F3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л.24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r w:rsidRPr="006F3C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края на всяка учебна година класният ръководител изготвя характеристика за всеки ученик от паралелката, в която прави преценка за развитието на ученика в образователно-възпитателния процес и за спазването на училищната дисциплина. Характеристиката се предоставя на родителя срещу подпис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 в </w:t>
      </w:r>
      <w:r w:rsidRPr="006F3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„Документите на ученици удостоверяващи проблеми в здравословното състояние се съхраняват в папки за всяка паралелка, в джоб за всеки месец, сканират се и при необходимост се качват на индивидуалната страница на електронния формат на механизма за проверка от компетентни лица.“</w:t>
      </w:r>
    </w:p>
    <w:p w:rsidR="002A27EC" w:rsidRPr="00B854B2" w:rsidRDefault="002A27EC" w:rsidP="00B854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</w:t>
      </w:r>
      <w:r w:rsidRPr="006F3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Pr="006F3CFE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Pr="00B854B2">
        <w:rPr>
          <w:rFonts w:ascii="Times New Roman" w:eastAsia="Calibri" w:hAnsi="Times New Roman" w:cs="Times New Roman"/>
          <w:sz w:val="24"/>
          <w:szCs w:val="24"/>
        </w:rPr>
        <w:t>.</w:t>
      </w:r>
      <w:r w:rsidRPr="00B854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F3CFE">
        <w:rPr>
          <w:rFonts w:ascii="Times New Roman" w:eastAsia="Calibri" w:hAnsi="Times New Roman" w:cs="Times New Roman"/>
          <w:i/>
          <w:sz w:val="24"/>
          <w:szCs w:val="24"/>
        </w:rPr>
        <w:t>„Учениците от пети до седми,  /осми  и девети клас  за учебна 2016/2017година/ завършват класа ако по ЗУЧ, ИУЧ имат годишна оценка най-малко среден /3/</w:t>
      </w:r>
      <w:r w:rsidRPr="00B854B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6F3CFE">
        <w:rPr>
          <w:rFonts w:ascii="Times New Roman" w:eastAsia="Calibri" w:hAnsi="Times New Roman" w:cs="Times New Roman"/>
          <w:b/>
          <w:sz w:val="24"/>
          <w:szCs w:val="24"/>
        </w:rPr>
        <w:t>„Учениците от пети до седми,  / девети клас  за учебна 2018/2019година/ завършват класа ако по ЗУЧ, ИУЧ имат годишна оценка най-малко среден /3/</w:t>
      </w:r>
    </w:p>
    <w:p w:rsidR="002A27EC" w:rsidRPr="00B51997" w:rsidRDefault="002A27EC" w:rsidP="00B854B2">
      <w:pPr>
        <w:tabs>
          <w:tab w:val="left" w:pos="86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54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Променя се </w:t>
      </w:r>
      <w:r w:rsidRPr="006F3CFE">
        <w:rPr>
          <w:rFonts w:ascii="Times New Roman" w:eastAsia="Calibri" w:hAnsi="Times New Roman" w:cs="Times New Roman"/>
          <w:b/>
          <w:sz w:val="24"/>
          <w:szCs w:val="24"/>
        </w:rPr>
        <w:t>чл.26</w:t>
      </w:r>
      <w:r w:rsidRPr="00B854B2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6F3C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Учениците от 5 до 7, /8 и 9 клас/ ,които имат годишна оценка слаб/2/ по учебен предмет от ЗУЧ, ИУЧ имат право да се явят на две редовни поправителни сесии и при заповед на министъра на МОН и  на допълнителна трета сесия. При положени успешно изпити преминават в следващ клас.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„Учениците от 5 до 7, / 9 клас/ ,които имат годишна оценка слаб/2/ по учебен предмет от ЗУЧ, ИУЧ имат право да се явят на две редовни поправителни сесии и при заповед на министъра на МОН и  на допълнителна трета сесия. При положени успешно изпити преминават в следващ клас.</w:t>
      </w:r>
      <w:r w:rsid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2A27EC" w:rsidRPr="00B854B2" w:rsidRDefault="005D78D8" w:rsidP="00B854B2">
      <w:pPr>
        <w:tabs>
          <w:tab w:val="left" w:pos="86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глава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B854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„</w:t>
      </w:r>
      <w:r w:rsidRPr="00B519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учители и възпитатели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„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Учители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A27EC" w:rsidRPr="00B51997" w:rsidRDefault="005D78D8" w:rsidP="00B854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чл.43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r w:rsidRPr="00B519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Организация на образователно възпитателния процес на учители и възпитатели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.“ в „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Организация на образователно възпитателния процес на учители.“</w:t>
      </w:r>
    </w:p>
    <w:p w:rsidR="002A4350" w:rsidRPr="00B854B2" w:rsidRDefault="005D78D8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Отменя се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чл.54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B519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системни нарушения на задълженията определени в този правилник на ученика може да се наложи мярка „намалено поведение”</w:t>
      </w:r>
    </w:p>
    <w:p w:rsidR="005D78D8" w:rsidRPr="00B854B2" w:rsidRDefault="005D78D8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Променя се 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чл.55 </w:t>
      </w:r>
      <w:r w:rsidR="00B51997"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чл.54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всички точки от 1 до 13 думата „</w:t>
      </w:r>
      <w:r w:rsidRPr="00B519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наказание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се заменя със „</w:t>
      </w:r>
      <w:r w:rsidRPr="00B5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санкции</w:t>
      </w:r>
      <w:r w:rsidRPr="00B854B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A4350" w:rsidRPr="00B854B2" w:rsidRDefault="002A4350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4350" w:rsidRPr="00B854B2" w:rsidRDefault="002A4350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4350" w:rsidRPr="00B854B2" w:rsidRDefault="002A4350" w:rsidP="00B854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DCE" w:rsidRPr="00B854B2" w:rsidRDefault="00FD5DCE" w:rsidP="00B854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DCE" w:rsidRPr="00B8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E"/>
    <w:rsid w:val="00112F31"/>
    <w:rsid w:val="002A27EC"/>
    <w:rsid w:val="002A4350"/>
    <w:rsid w:val="004E2D73"/>
    <w:rsid w:val="005D78D8"/>
    <w:rsid w:val="006F3CFE"/>
    <w:rsid w:val="009518DE"/>
    <w:rsid w:val="00B51997"/>
    <w:rsid w:val="00B854B2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6D3F"/>
  <w15:docId w15:val="{5E6176A8-AEB4-44CD-A381-AC1A3FB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 ЕСВ Видин</cp:lastModifiedBy>
  <cp:revision>5</cp:revision>
  <cp:lastPrinted>2019-02-11T14:22:00Z</cp:lastPrinted>
  <dcterms:created xsi:type="dcterms:W3CDTF">2019-02-11T12:38:00Z</dcterms:created>
  <dcterms:modified xsi:type="dcterms:W3CDTF">2019-02-11T14:31:00Z</dcterms:modified>
</cp:coreProperties>
</file>